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7E65" w14:textId="77777777" w:rsidR="00A7279F" w:rsidRDefault="00A7279F"/>
    <w:p w14:paraId="59E79F17" w14:textId="77777777" w:rsidR="00AE16B2" w:rsidRDefault="00AE16B2"/>
    <w:p w14:paraId="25CF0A40" w14:textId="77777777" w:rsidR="00AE16B2" w:rsidRDefault="00AE16B2">
      <w:r>
        <w:rPr>
          <w:rFonts w:eastAsia="Times New Roman" w:cs="Times New Roman"/>
          <w:noProof/>
          <w:lang w:eastAsia="de-DE"/>
        </w:rPr>
        <w:drawing>
          <wp:inline distT="0" distB="0" distL="0" distR="0" wp14:anchorId="78844436" wp14:editId="0539B8B7">
            <wp:extent cx="2730500" cy="698500"/>
            <wp:effectExtent l="0" t="0" r="12700" b="12700"/>
            <wp:docPr id="1" name="Bild 1" descr="https://bucket.mlcdn.com/a/713/713099/images/88894e85ffdafd42d15470b9c01c0840876111a2.jpeg/9499104d726c6394acd6831afde86e2f7e015f8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cket.mlcdn.com/a/713/713099/images/88894e85ffdafd42d15470b9c01c0840876111a2.jpeg/9499104d726c6394acd6831afde86e2f7e015f8b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90B60" w14:textId="77777777" w:rsidR="00AE16B2" w:rsidRDefault="00AE16B2">
      <w:r>
        <w:rPr>
          <w:rFonts w:ascii="Calibri" w:eastAsia="Times New Roman" w:hAnsi="Calibri" w:cs="Times New Roman"/>
          <w:color w:val="000000"/>
        </w:rPr>
        <w:t>foroculturaldeaustria@gmail.com&gt;</w:t>
      </w:r>
      <w:r>
        <w:rPr>
          <w:rFonts w:ascii="Calibri" w:eastAsia="Times New Roman" w:hAnsi="Calibri" w:cs="Times New Roman"/>
          <w:color w:val="000000"/>
        </w:rPr>
        <w:br/>
      </w:r>
      <w:proofErr w:type="spellStart"/>
      <w:r>
        <w:rPr>
          <w:rFonts w:ascii="Calibri" w:eastAsia="Times New Roman" w:hAnsi="Calibri" w:cs="Times New Roman"/>
          <w:b/>
          <w:bCs/>
          <w:color w:val="000000"/>
        </w:rPr>
        <w:t>Sent</w:t>
      </w:r>
      <w:proofErr w:type="spellEnd"/>
      <w:r>
        <w:rPr>
          <w:rFonts w:ascii="Calibri" w:eastAsia="Times New Roman" w:hAnsi="Calibri" w:cs="Times New Roman"/>
          <w:b/>
          <w:bCs/>
          <w:color w:val="000000"/>
        </w:rPr>
        <w:t>:</w:t>
      </w:r>
      <w:r>
        <w:rPr>
          <w:rFonts w:ascii="Calibri" w:eastAsia="Times New Roman" w:hAnsi="Calibri" w:cs="Times New Roman"/>
          <w:color w:val="000000"/>
        </w:rPr>
        <w:t xml:space="preserve"> Monday, </w:t>
      </w:r>
      <w:proofErr w:type="spellStart"/>
      <w:r>
        <w:rPr>
          <w:rFonts w:ascii="Calibri" w:eastAsia="Times New Roman" w:hAnsi="Calibri" w:cs="Times New Roman"/>
          <w:color w:val="000000"/>
        </w:rPr>
        <w:t>October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2, 2017 12:24:28 PM</w:t>
      </w:r>
      <w:r>
        <w:rPr>
          <w:rFonts w:ascii="Calibri" w:eastAsia="Times New Roman" w:hAnsi="Calibri" w:cs="Times New Roman"/>
          <w:color w:val="000000"/>
        </w:rPr>
        <w:br/>
      </w:r>
      <w:proofErr w:type="spellStart"/>
      <w:r>
        <w:rPr>
          <w:rFonts w:ascii="Calibri" w:eastAsia="Times New Roman" w:hAnsi="Calibri" w:cs="Times New Roman"/>
          <w:b/>
          <w:bCs/>
          <w:color w:val="000000"/>
        </w:rPr>
        <w:t>To</w:t>
      </w:r>
      <w:proofErr w:type="spellEnd"/>
      <w:r>
        <w:rPr>
          <w:rFonts w:ascii="Calibri" w:eastAsia="Times New Roman" w:hAnsi="Calibri" w:cs="Times New Roman"/>
          <w:b/>
          <w:bCs/>
          <w:color w:val="000000"/>
        </w:rPr>
        <w:t>:</w:t>
      </w:r>
      <w:r>
        <w:rPr>
          <w:rFonts w:ascii="Calibri" w:eastAsia="Times New Roman" w:hAnsi="Calibri" w:cs="Times New Roman"/>
          <w:color w:val="000000"/>
        </w:rPr>
        <w:t xml:space="preserve"> castillaavila@hotmail.com</w:t>
      </w:r>
      <w:r>
        <w:rPr>
          <w:rFonts w:ascii="Calibri" w:eastAsia="Times New Roman" w:hAnsi="Calibri" w:cs="Times New Roman"/>
          <w:color w:val="000000"/>
        </w:rPr>
        <w:br/>
      </w:r>
      <w:proofErr w:type="spellStart"/>
      <w:r>
        <w:rPr>
          <w:rFonts w:ascii="Calibri" w:eastAsia="Times New Roman" w:hAnsi="Calibri" w:cs="Times New Roman"/>
          <w:b/>
          <w:bCs/>
          <w:color w:val="000000"/>
        </w:rPr>
        <w:t>Subject</w:t>
      </w:r>
      <w:proofErr w:type="spellEnd"/>
      <w:r>
        <w:rPr>
          <w:rFonts w:ascii="Calibri" w:eastAsia="Times New Roman" w:hAnsi="Calibri" w:cs="Times New Roman"/>
          <w:b/>
          <w:bCs/>
          <w:color w:val="000000"/>
        </w:rPr>
        <w:t>:</w:t>
      </w:r>
      <w:r>
        <w:rPr>
          <w:rFonts w:ascii="Calibri" w:eastAsia="Times New Roman" w:hAnsi="Calibri" w:cs="Times New Roman"/>
          <w:color w:val="000000"/>
        </w:rPr>
        <w:t xml:space="preserve"> [Foro Cultural de Austria] </w:t>
      </w:r>
      <w:proofErr w:type="spellStart"/>
      <w:r>
        <w:rPr>
          <w:rFonts w:ascii="Calibri" w:eastAsia="Times New Roman" w:hAnsi="Calibri" w:cs="Times New Roman"/>
          <w:color w:val="000000"/>
        </w:rPr>
        <w:t>Actividades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en </w:t>
      </w:r>
      <w:proofErr w:type="spellStart"/>
      <w:r>
        <w:rPr>
          <w:rFonts w:ascii="Calibri" w:eastAsia="Times New Roman" w:hAnsi="Calibri" w:cs="Times New Roman"/>
          <w:color w:val="000000"/>
        </w:rPr>
        <w:t>octubre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2017</w:t>
      </w:r>
    </w:p>
    <w:p w14:paraId="45C61859" w14:textId="77777777" w:rsidR="00AE16B2" w:rsidRDefault="00AE16B2"/>
    <w:p w14:paraId="5BA0EA31" w14:textId="77777777" w:rsidR="00AE16B2" w:rsidRPr="00AE16B2" w:rsidRDefault="00AE16B2" w:rsidP="00AE16B2">
      <w:pPr>
        <w:spacing w:after="150" w:line="300" w:lineRule="atLeast"/>
        <w:outlineLvl w:val="1"/>
        <w:rPr>
          <w:rFonts w:ascii="PT Sans" w:eastAsia="Times New Roman" w:hAnsi="PT Sans" w:cs="Times New Roman"/>
          <w:color w:val="666666"/>
          <w:sz w:val="21"/>
          <w:szCs w:val="21"/>
          <w:lang w:val="de-AT" w:eastAsia="de-DE"/>
        </w:rPr>
      </w:pPr>
      <w:proofErr w:type="spellStart"/>
      <w:r w:rsidRPr="00AE16B2">
        <w:rPr>
          <w:rFonts w:ascii="PT Sans" w:eastAsia="Times New Roman" w:hAnsi="PT Sans" w:cs="Times New Roman"/>
          <w:color w:val="666666"/>
          <w:sz w:val="21"/>
          <w:szCs w:val="21"/>
          <w:lang w:val="de-AT" w:eastAsia="de-DE"/>
        </w:rPr>
        <w:t>Ópera</w:t>
      </w:r>
      <w:proofErr w:type="spellEnd"/>
      <w:r w:rsidRPr="00AE16B2">
        <w:rPr>
          <w:rFonts w:ascii="PT Sans" w:eastAsia="Times New Roman" w:hAnsi="PT Sans" w:cs="Times New Roman"/>
          <w:color w:val="666666"/>
          <w:sz w:val="21"/>
          <w:szCs w:val="21"/>
          <w:lang w:val="de-AT" w:eastAsia="de-DE"/>
        </w:rPr>
        <w:t xml:space="preserve"> de Cámara „Die </w:t>
      </w:r>
      <w:proofErr w:type="spellStart"/>
      <w:r w:rsidRPr="00AE16B2">
        <w:rPr>
          <w:rFonts w:ascii="PT Sans" w:eastAsia="Times New Roman" w:hAnsi="PT Sans" w:cs="Times New Roman"/>
          <w:color w:val="666666"/>
          <w:sz w:val="21"/>
          <w:szCs w:val="21"/>
          <w:lang w:val="de-AT" w:eastAsia="de-DE"/>
        </w:rPr>
        <w:t>Lutherin</w:t>
      </w:r>
      <w:proofErr w:type="spellEnd"/>
      <w:r w:rsidRPr="00AE16B2">
        <w:rPr>
          <w:rFonts w:ascii="PT Sans" w:eastAsia="Times New Roman" w:hAnsi="PT Sans" w:cs="Times New Roman"/>
          <w:color w:val="666666"/>
          <w:sz w:val="21"/>
          <w:szCs w:val="21"/>
          <w:lang w:val="de-AT" w:eastAsia="de-DE"/>
        </w:rPr>
        <w:t xml:space="preserve">“, de Agustín Castilla-Ávila </w:t>
      </w:r>
    </w:p>
    <w:p w14:paraId="47454E2A" w14:textId="77777777" w:rsidR="00AE16B2" w:rsidRPr="00AE16B2" w:rsidRDefault="00AE16B2" w:rsidP="00AE16B2">
      <w:pPr>
        <w:spacing w:after="150" w:line="300" w:lineRule="atLeast"/>
        <w:rPr>
          <w:rFonts w:ascii="Times" w:eastAsiaTheme="minorEastAsia" w:hAnsi="Times" w:cs="Times New Roman"/>
          <w:sz w:val="20"/>
          <w:szCs w:val="20"/>
          <w:lang w:val="de-AT" w:eastAsia="de-DE"/>
        </w:rPr>
      </w:pPr>
      <w:r w:rsidRPr="00AE16B2">
        <w:rPr>
          <w:rFonts w:ascii="Times" w:eastAsiaTheme="minorEastAsia" w:hAnsi="Times" w:cs="Times New Roman"/>
          <w:b/>
          <w:bCs/>
          <w:sz w:val="20"/>
          <w:szCs w:val="20"/>
          <w:lang w:val="de-AT" w:eastAsia="de-DE"/>
        </w:rPr>
        <w:t>Madrid, 09/10/2017, a las 20h</w:t>
      </w:r>
    </w:p>
    <w:p w14:paraId="48D47E78" w14:textId="0777146C" w:rsidR="00AE16B2" w:rsidRPr="00AE16B2" w:rsidRDefault="00AE16B2" w:rsidP="00AE16B2">
      <w:pPr>
        <w:spacing w:after="150" w:line="300" w:lineRule="atLeast"/>
        <w:rPr>
          <w:rFonts w:ascii="Times" w:eastAsiaTheme="minorEastAsia" w:hAnsi="Times" w:cs="Times New Roman"/>
          <w:sz w:val="20"/>
          <w:szCs w:val="20"/>
          <w:lang w:val="de-AT" w:eastAsia="de-DE"/>
        </w:rPr>
      </w:pPr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El 9 de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octubre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a las 20h se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estrena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 en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España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 la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ópera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de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cámara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"Die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Lutherin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" ("La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Luterana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") en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el</w:t>
      </w:r>
      <w:proofErr w:type="spellEnd"/>
      <w:r w:rsidR="00EA4E18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</w:t>
      </w:r>
      <w:hyperlink r:id="rId5" w:tgtFrame="_blank" w:history="1">
        <w:r w:rsidRPr="00AE16B2">
          <w:rPr>
            <w:rFonts w:ascii="Times" w:eastAsiaTheme="minorEastAsia" w:hAnsi="Times" w:cs="Times New Roman"/>
            <w:b/>
            <w:bCs/>
            <w:color w:val="3498DB"/>
            <w:sz w:val="20"/>
            <w:szCs w:val="20"/>
            <w:u w:val="single"/>
            <w:lang w:val="de-AT" w:eastAsia="de-DE"/>
          </w:rPr>
          <w:t>Centro Cultural Galileo</w:t>
        </w:r>
      </w:hyperlink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,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que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trata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sobre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la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vida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de </w:t>
      </w:r>
      <w:r w:rsidRPr="00AE16B2">
        <w:rPr>
          <w:rFonts w:ascii="Times" w:eastAsiaTheme="minorEastAsia" w:hAnsi="Times" w:cs="Times New Roman"/>
          <w:b/>
          <w:bCs/>
          <w:sz w:val="20"/>
          <w:szCs w:val="20"/>
          <w:lang w:val="de-AT" w:eastAsia="de-DE"/>
        </w:rPr>
        <w:t>Katharina von Bora</w:t>
      </w:r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,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con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música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y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libreto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en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alemán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de Agustín Castilla Ávila.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Desde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la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ciudad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de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Salzburgo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contaremos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con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la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presencia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de los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intérpretes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(</w:t>
      </w:r>
      <w:r w:rsidRPr="00AE16B2">
        <w:rPr>
          <w:rFonts w:ascii="Times" w:eastAsiaTheme="minorEastAsia" w:hAnsi="Times" w:cs="Times New Roman"/>
          <w:b/>
          <w:bCs/>
          <w:sz w:val="20"/>
          <w:szCs w:val="20"/>
          <w:lang w:val="de-AT" w:eastAsia="de-DE"/>
        </w:rPr>
        <w:t>Gertraud Steinkogler-</w:t>
      </w:r>
      <w:proofErr w:type="spellStart"/>
      <w:r w:rsidRPr="00AE16B2">
        <w:rPr>
          <w:rFonts w:ascii="Times" w:eastAsiaTheme="minorEastAsia" w:hAnsi="Times" w:cs="Times New Roman"/>
          <w:b/>
          <w:bCs/>
          <w:sz w:val="20"/>
          <w:szCs w:val="20"/>
          <w:lang w:val="de-AT" w:eastAsia="de-DE"/>
        </w:rPr>
        <w:t>Wurzinger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,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mezzosoprano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y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órgano;</w:t>
      </w:r>
      <w:hyperlink r:id="rId6" w:tgtFrame="_blank" w:history="1">
        <w:r w:rsidRPr="00AE16B2">
          <w:rPr>
            <w:rFonts w:ascii="Times" w:eastAsiaTheme="minorEastAsia" w:hAnsi="Times" w:cs="Times New Roman"/>
            <w:b/>
            <w:bCs/>
            <w:color w:val="3498DB"/>
            <w:sz w:val="20"/>
            <w:szCs w:val="20"/>
            <w:u w:val="single"/>
            <w:lang w:val="de-AT" w:eastAsia="de-DE"/>
          </w:rPr>
          <w:t>Agustín</w:t>
        </w:r>
        <w:proofErr w:type="spellEnd"/>
        <w:r w:rsidRPr="00AE16B2">
          <w:rPr>
            <w:rFonts w:ascii="Times" w:eastAsiaTheme="minorEastAsia" w:hAnsi="Times" w:cs="Times New Roman"/>
            <w:b/>
            <w:bCs/>
            <w:color w:val="3498DB"/>
            <w:sz w:val="20"/>
            <w:szCs w:val="20"/>
            <w:u w:val="single"/>
            <w:lang w:val="de-AT" w:eastAsia="de-DE"/>
          </w:rPr>
          <w:t xml:space="preserve"> Castilla-Ávila</w:t>
        </w:r>
      </w:hyperlink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,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set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de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guitarras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eléctricas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, y de la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directora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de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escena</w:t>
      </w:r>
      <w:proofErr w:type="spellEnd"/>
      <w:r w:rsidR="00EA4E18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</w:t>
      </w:r>
      <w:r w:rsidRPr="00AE16B2">
        <w:rPr>
          <w:rFonts w:ascii="Times" w:eastAsiaTheme="minorEastAsia" w:hAnsi="Times" w:cs="Times New Roman"/>
          <w:b/>
          <w:bCs/>
          <w:sz w:val="20"/>
          <w:szCs w:val="20"/>
          <w:lang w:val="de-AT" w:eastAsia="de-DE"/>
        </w:rPr>
        <w:t>Christa Hassfurther</w:t>
      </w:r>
    </w:p>
    <w:p w14:paraId="1B0499F0" w14:textId="77777777" w:rsidR="00AE16B2" w:rsidRPr="00AE16B2" w:rsidRDefault="00AE16B2" w:rsidP="00AE16B2">
      <w:pPr>
        <w:spacing w:after="150" w:line="300" w:lineRule="atLeast"/>
        <w:rPr>
          <w:rFonts w:ascii="Times" w:eastAsiaTheme="minorEastAsia" w:hAnsi="Times" w:cs="Times New Roman"/>
          <w:sz w:val="20"/>
          <w:szCs w:val="20"/>
          <w:lang w:val="de-AT" w:eastAsia="de-DE"/>
        </w:rPr>
      </w:pPr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El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grupo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</w:t>
      </w:r>
      <w:hyperlink r:id="rId7" w:tgtFrame="_blank" w:history="1">
        <w:proofErr w:type="spellStart"/>
        <w:r w:rsidRPr="00AE16B2">
          <w:rPr>
            <w:rFonts w:ascii="Times" w:eastAsiaTheme="minorEastAsia" w:hAnsi="Times" w:cs="Times New Roman"/>
            <w:b/>
            <w:bCs/>
            <w:i/>
            <w:iCs/>
            <w:color w:val="3498DB"/>
            <w:sz w:val="20"/>
            <w:szCs w:val="20"/>
            <w:u w:val="single"/>
            <w:lang w:val="de-AT" w:eastAsia="de-DE"/>
          </w:rPr>
          <w:t>Neopercusión</w:t>
        </w:r>
        <w:proofErr w:type="spellEnd"/>
      </w:hyperlink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 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aborda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la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ópera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para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</w:t>
      </w:r>
      <w:proofErr w:type="spellStart"/>
      <w:r w:rsidRPr="00AE16B2">
        <w:rPr>
          <w:rFonts w:ascii="Times" w:eastAsiaTheme="minorEastAsia" w:hAnsi="Times" w:cs="Times New Roman"/>
          <w:b/>
          <w:bCs/>
          <w:sz w:val="20"/>
          <w:szCs w:val="20"/>
          <w:lang w:val="de-AT" w:eastAsia="de-DE"/>
        </w:rPr>
        <w:t>mezzosoprano</w:t>
      </w:r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,</w:t>
      </w:r>
      <w:r w:rsidRPr="00AE16B2">
        <w:rPr>
          <w:rFonts w:ascii="Times" w:eastAsiaTheme="minorEastAsia" w:hAnsi="Times" w:cs="Times New Roman"/>
          <w:b/>
          <w:bCs/>
          <w:sz w:val="20"/>
          <w:szCs w:val="20"/>
          <w:lang w:val="de-AT" w:eastAsia="de-DE"/>
        </w:rPr>
        <w:t>órgano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, </w:t>
      </w:r>
      <w:proofErr w:type="spellStart"/>
      <w:r w:rsidRPr="00AE16B2">
        <w:rPr>
          <w:rFonts w:ascii="Times" w:eastAsiaTheme="minorEastAsia" w:hAnsi="Times" w:cs="Times New Roman"/>
          <w:b/>
          <w:bCs/>
          <w:sz w:val="20"/>
          <w:szCs w:val="20"/>
          <w:lang w:val="de-AT" w:eastAsia="de-DE"/>
        </w:rPr>
        <w:t>guitarra</w:t>
      </w:r>
      <w:proofErr w:type="spellEnd"/>
      <w:r w:rsidRPr="00AE16B2">
        <w:rPr>
          <w:rFonts w:ascii="Times" w:eastAsiaTheme="minorEastAsia" w:hAnsi="Times" w:cs="Times New Roman"/>
          <w:b/>
          <w:bCs/>
          <w:sz w:val="20"/>
          <w:szCs w:val="20"/>
          <w:lang w:val="de-AT" w:eastAsia="de-DE"/>
        </w:rPr>
        <w:t xml:space="preserve"> </w:t>
      </w:r>
      <w:proofErr w:type="spellStart"/>
      <w:r w:rsidRPr="00AE16B2">
        <w:rPr>
          <w:rFonts w:ascii="Times" w:eastAsiaTheme="minorEastAsia" w:hAnsi="Times" w:cs="Times New Roman"/>
          <w:b/>
          <w:bCs/>
          <w:sz w:val="20"/>
          <w:szCs w:val="20"/>
          <w:lang w:val="de-AT" w:eastAsia="de-DE"/>
        </w:rPr>
        <w:t>eléctrica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y </w:t>
      </w:r>
      <w:proofErr w:type="spellStart"/>
      <w:r w:rsidRPr="00AE16B2">
        <w:rPr>
          <w:rFonts w:ascii="Times" w:eastAsiaTheme="minorEastAsia" w:hAnsi="Times" w:cs="Times New Roman"/>
          <w:b/>
          <w:bCs/>
          <w:sz w:val="20"/>
          <w:szCs w:val="20"/>
          <w:lang w:val="de-AT" w:eastAsia="de-DE"/>
        </w:rPr>
        <w:t>batería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,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inspirada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en la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vida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de la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monja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alemana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que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escapó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del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monasterio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de Marienthron, Katharina von Bora, y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que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posteriormente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sería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la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esposa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de Martin Lutero. Katharina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reflexiona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al final de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su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vida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sobre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el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silencio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y las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palabras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;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sobre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el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lenguaje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como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la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libertad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o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como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manipulación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. La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lucha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, los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demonios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, la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huida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,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el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papel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de la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mujer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y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el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amor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son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los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temas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expuestos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en la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obra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. El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grupo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está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especializado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en la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música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de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vanguardia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escrita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para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percusión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en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cualquier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combinación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, y en la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creación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de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innovadores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experiencias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musicales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en las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que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se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integra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a las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nuevas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tecnologías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,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formatos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escénicos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diversos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,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diferentes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músicas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,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vídeo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,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cine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 xml:space="preserve">, </w:t>
      </w:r>
      <w:proofErr w:type="spellStart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performance</w:t>
      </w:r>
      <w:proofErr w:type="spellEnd"/>
      <w:r w:rsidRPr="00AE16B2">
        <w:rPr>
          <w:rFonts w:ascii="Times" w:eastAsiaTheme="minorEastAsia" w:hAnsi="Times" w:cs="Times New Roman"/>
          <w:sz w:val="20"/>
          <w:szCs w:val="20"/>
          <w:lang w:val="de-AT" w:eastAsia="de-DE"/>
        </w:rPr>
        <w:t>, etc.</w:t>
      </w:r>
    </w:p>
    <w:p w14:paraId="1A924596" w14:textId="77777777" w:rsidR="00AE16B2" w:rsidRDefault="00AE16B2"/>
    <w:sectPr w:rsidR="00AE16B2" w:rsidSect="00A7279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auto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6B2"/>
    <w:rsid w:val="00A7279F"/>
    <w:rsid w:val="00A8025D"/>
    <w:rsid w:val="00AE16B2"/>
    <w:rsid w:val="00EA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A24A3"/>
  <w14:defaultImageDpi w14:val="300"/>
  <w15:docId w15:val="{357ACA51-C117-402C-B51F-8685BDD1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HAnsi"/>
      <w:sz w:val="22"/>
      <w:szCs w:val="22"/>
      <w:lang w:val="de-DE" w:eastAsia="en-US"/>
    </w:rPr>
  </w:style>
  <w:style w:type="paragraph" w:styleId="berschrift2">
    <w:name w:val="heading 2"/>
    <w:basedOn w:val="Standard"/>
    <w:link w:val="berschrift2Zchn"/>
    <w:uiPriority w:val="9"/>
    <w:qFormat/>
    <w:rsid w:val="00AE16B2"/>
    <w:pPr>
      <w:spacing w:before="100" w:beforeAutospacing="1" w:after="100" w:afterAutospacing="1"/>
      <w:outlineLvl w:val="1"/>
    </w:pPr>
    <w:rPr>
      <w:rFonts w:ascii="Times" w:eastAsiaTheme="minorEastAsia" w:hAnsi="Times"/>
      <w:b/>
      <w:bCs/>
      <w:sz w:val="36"/>
      <w:szCs w:val="36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25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25D"/>
    <w:rPr>
      <w:rFonts w:ascii="Lucida Grande" w:eastAsiaTheme="minorHAnsi" w:hAnsi="Lucida Grande" w:cs="Lucida Grande"/>
      <w:sz w:val="18"/>
      <w:szCs w:val="18"/>
      <w:lang w:val="de-D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16B2"/>
    <w:rPr>
      <w:rFonts w:ascii="Times" w:hAnsi="Times"/>
      <w:b/>
      <w:bCs/>
      <w:sz w:val="36"/>
      <w:szCs w:val="36"/>
      <w:lang w:val="de-AT" w:eastAsia="de-DE"/>
    </w:rPr>
  </w:style>
  <w:style w:type="paragraph" w:styleId="StandardWeb">
    <w:name w:val="Normal (Web)"/>
    <w:basedOn w:val="Standard"/>
    <w:uiPriority w:val="99"/>
    <w:semiHidden/>
    <w:unhideWhenUsed/>
    <w:rsid w:val="00AE16B2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de-AT" w:eastAsia="de-DE"/>
    </w:rPr>
  </w:style>
  <w:style w:type="character" w:styleId="Fett">
    <w:name w:val="Strong"/>
    <w:basedOn w:val="Absatz-Standardschriftart"/>
    <w:uiPriority w:val="22"/>
    <w:qFormat/>
    <w:rsid w:val="00AE1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rack.mlsend.com/link/c/YT03Mjg3NDQxMTMyNjgwNjg4NTYmYz1iMnIwJmU9MjE0NiZiPTEyNzU0Nzc0NyZkPXM5eDRsNm0=.jTZgNPnQwFF61CoOFGN2_ykNuNT0GhZDKrOAx-tUKm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ck.mlsend.com/link/c/YT03Mjg3NDQxMTMyNjgwNjg4NTYmYz1iMnIwJmU9MjE0NiZiPTEyNzU0Nzc0NSZkPXQ1bDhjMXo=.A9a7o_3W8hT3txQP1LwYUDxqkrub9LDzCDWL1VZd95o" TargetMode="External"/><Relationship Id="rId5" Type="http://schemas.openxmlformats.org/officeDocument/2006/relationships/hyperlink" Target="http://track.mlsend.com/link/c/YT03Mjg3NDQxMTMyNjgwNjg4NTYmYz1iMnIwJmU9MjE0NiZiPTEyNzU0Nzc0MyZkPWUzYTRsNWE=.iAM25LSYvwkYfLCXPHb4-6ygbrd1h4LMazQ9tSNjKbY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1761</Characters>
  <Application>Microsoft Office Word</Application>
  <DocSecurity>0</DocSecurity>
  <Lines>14</Lines>
  <Paragraphs>4</Paragraphs>
  <ScaleCrop>false</ScaleCrop>
  <Company>Steinkogler-Wurzinger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Gertraud Steinkogler</dc:creator>
  <cp:keywords/>
  <dc:description/>
  <cp:lastModifiedBy>gertraud steinkogler</cp:lastModifiedBy>
  <cp:revision>3</cp:revision>
  <dcterms:created xsi:type="dcterms:W3CDTF">2017-10-02T12:23:00Z</dcterms:created>
  <dcterms:modified xsi:type="dcterms:W3CDTF">2021-07-25T15:56:00Z</dcterms:modified>
</cp:coreProperties>
</file>